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7" w:rsidRDefault="00FE016F" w:rsidP="007518F3">
      <w:pPr>
        <w:pStyle w:val="ListParagraph"/>
      </w:pPr>
      <w:r>
        <w:t>Homework question</w:t>
      </w:r>
      <w:r w:rsidR="00065DF1">
        <w:t>s</w:t>
      </w:r>
      <w:r>
        <w:t>:</w:t>
      </w:r>
      <w:r w:rsidR="00AE3F68">
        <w:t xml:space="preserve"> </w:t>
      </w:r>
      <w:r w:rsidR="00A501A7">
        <w:t xml:space="preserve">The </w:t>
      </w:r>
      <w:r>
        <w:t>Malthusian Model with</w:t>
      </w:r>
      <w:r w:rsidR="006959FA">
        <w:t xml:space="preserve"> </w:t>
      </w:r>
      <w:r w:rsidR="007518F3">
        <w:t xml:space="preserve">Physical </w:t>
      </w:r>
      <w:r w:rsidR="0029053E">
        <w:t>C</w:t>
      </w:r>
      <w:r w:rsidR="00A501A7">
        <w:t xml:space="preserve">apital and </w:t>
      </w:r>
      <w:r w:rsidR="0029053E">
        <w:t>P</w:t>
      </w:r>
      <w:r w:rsidR="00A501A7">
        <w:t>roductivity</w:t>
      </w:r>
      <w:r w:rsidR="006653A8">
        <w:t xml:space="preserve"> </w:t>
      </w:r>
      <w:r w:rsidR="0029053E">
        <w:t>G</w:t>
      </w:r>
      <w:r w:rsidR="006653A8">
        <w:t>rowth</w:t>
      </w:r>
    </w:p>
    <w:p w:rsidR="00A501A7" w:rsidRPr="00FE016F" w:rsidRDefault="00A501A7" w:rsidP="00FE016F">
      <w:pPr>
        <w:pStyle w:val="ListParagraph"/>
        <w:rPr>
          <w:rFonts w:eastAsiaTheme="minorEastAsia"/>
        </w:rPr>
      </w:pPr>
    </w:p>
    <w:p w:rsidR="00A501A7" w:rsidRPr="00CB77CF" w:rsidRDefault="007518F3" w:rsidP="00CB77C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Assume </w:t>
      </w:r>
      <w:r w:rsidR="00D85A16">
        <w:t xml:space="preserve">this </w:t>
      </w:r>
      <w:r>
        <w:t>produ</w:t>
      </w:r>
      <w:r w:rsidR="00136B4D">
        <w:t xml:space="preserve">ction function </w:t>
      </w:r>
      <w:r w:rsidR="006653A8">
        <w:t>for aggregate output</w:t>
      </w:r>
      <w:r>
        <w:t xml:space="preserve">: </w:t>
      </w:r>
      <w:r w:rsidR="00A501A7" w:rsidRPr="002B375C">
        <w:rPr>
          <w:position w:val="-14"/>
        </w:rPr>
        <w:object w:dxaOrig="2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75pt;height:22.05pt" o:ole="">
            <v:imagedata r:id="rId7" o:title=""/>
          </v:shape>
          <o:OLEObject Type="Embed" ProgID="Equation.DSMT4" ShapeID="_x0000_i1025" DrawAspect="Content" ObjectID="_1475667443" r:id="rId8"/>
        </w:object>
      </w:r>
      <w:r w:rsidR="00CB77CF">
        <w:t xml:space="preserve">, </w:t>
      </w:r>
      <w:r w:rsidR="00E51E71">
        <w:t xml:space="preserve">where each exponent is positive but less than zero. </w:t>
      </w:r>
      <w:r w:rsidR="00D308A5">
        <w:t>Hence, t</w:t>
      </w:r>
      <w:r w:rsidR="00E51E71">
        <w:t xml:space="preserve">he exponents sum to one </w:t>
      </w:r>
      <w:r w:rsidR="00D308A5">
        <w:t xml:space="preserve">which </w:t>
      </w:r>
      <w:r w:rsidR="00E51E71">
        <w:t>means this</w:t>
      </w:r>
      <w:r w:rsidR="00A665E8">
        <w:t xml:space="preserve"> function </w:t>
      </w:r>
      <w:r w:rsidR="00792CA1">
        <w:t xml:space="preserve">has </w:t>
      </w:r>
      <w:r w:rsidR="00E51E71">
        <w:t xml:space="preserve">CRS </w:t>
      </w:r>
      <w:r w:rsidR="00A665E8">
        <w:t>(constant returns to scale)</w:t>
      </w:r>
      <w:r w:rsidR="00D308A5">
        <w:t xml:space="preserve"> in all the inputs</w:t>
      </w:r>
      <w:r w:rsidR="00352CDF">
        <w:t>. Technology (A)</w:t>
      </w:r>
      <w:r w:rsidR="00E51E71">
        <w:t xml:space="preserve"> enters the function </w:t>
      </w:r>
      <w:r w:rsidR="00D308A5">
        <w:t>in a different way</w:t>
      </w:r>
      <w:r w:rsidR="004C6FC6">
        <w:t xml:space="preserve"> than we’ve done in class</w:t>
      </w:r>
      <w:r w:rsidR="00352CDF">
        <w:t xml:space="preserve"> so far, and it is </w:t>
      </w:r>
      <w:r w:rsidR="00E51E71">
        <w:t xml:space="preserve">called “labor augmenting technical change.” </w:t>
      </w:r>
      <w:r>
        <w:t xml:space="preserve">There are </w:t>
      </w:r>
      <w:r w:rsidR="00E51E71">
        <w:t>reasons</w:t>
      </w:r>
      <w:r>
        <w:t xml:space="preserve"> to like this form</w:t>
      </w:r>
      <w:r w:rsidR="00D85A16">
        <w:t xml:space="preserve"> </w:t>
      </w:r>
      <w:r w:rsidR="004C6FC6">
        <w:t xml:space="preserve">that </w:t>
      </w:r>
      <w:r w:rsidR="00E51E71">
        <w:t>I may have time to discuss later in the course. Show this production function can be re-written as:</w:t>
      </w:r>
      <w:r w:rsidR="00A501A7" w:rsidRPr="00A501A7">
        <w:rPr>
          <w:position w:val="-28"/>
        </w:rPr>
        <w:object w:dxaOrig="2439" w:dyaOrig="740">
          <v:shape id="_x0000_i1026" type="#_x0000_t75" style="width:121.95pt;height:36.95pt" o:ole="">
            <v:imagedata r:id="rId9" o:title=""/>
          </v:shape>
          <o:OLEObject Type="Embed" ProgID="Equation.DSMT4" ShapeID="_x0000_i1026" DrawAspect="Content" ObjectID="_1475667444" r:id="rId10"/>
        </w:object>
      </w:r>
      <w:r w:rsidR="006653A8">
        <w:t>.</w:t>
      </w:r>
    </w:p>
    <w:p w:rsidR="00FE016F" w:rsidRDefault="00D56993" w:rsidP="00EB69CE">
      <w:pPr>
        <w:pStyle w:val="ListParagraph"/>
        <w:numPr>
          <w:ilvl w:val="0"/>
          <w:numId w:val="1"/>
        </w:numPr>
      </w:pPr>
      <w:r>
        <w:t xml:space="preserve">From this </w:t>
      </w:r>
      <w:r w:rsidR="00A665E8">
        <w:t>last equation</w:t>
      </w:r>
      <w:r>
        <w:t xml:space="preserve"> </w:t>
      </w:r>
      <w:r w:rsidR="007518F3">
        <w:t xml:space="preserve">and </w:t>
      </w:r>
      <w:r w:rsidR="00D85A16">
        <w:t xml:space="preserve">the </w:t>
      </w:r>
      <w:r w:rsidR="007518F3">
        <w:t>mathematical rules for growth</w:t>
      </w:r>
      <w:r>
        <w:t xml:space="preserve"> rates </w:t>
      </w:r>
      <w:r w:rsidR="00D308A5">
        <w:t xml:space="preserve">we </w:t>
      </w:r>
      <w:r>
        <w:t>discussed in class</w:t>
      </w:r>
      <w:r w:rsidR="00D308A5">
        <w:t>,</w:t>
      </w:r>
      <w:r w:rsidR="007518F3">
        <w:t xml:space="preserve"> </w:t>
      </w:r>
      <w:r w:rsidR="00A501A7">
        <w:t xml:space="preserve">derive the equation that describes the growth rate of y in terms of </w:t>
      </w:r>
      <w:r w:rsidR="00D308A5">
        <w:t xml:space="preserve">parameters and </w:t>
      </w:r>
      <w:r w:rsidR="00A501A7">
        <w:t xml:space="preserve">variables that </w:t>
      </w:r>
      <w:r w:rsidR="006959FA">
        <w:t xml:space="preserve">are </w:t>
      </w:r>
      <w:r w:rsidR="00A501A7">
        <w:t>grow</w:t>
      </w:r>
      <w:r w:rsidR="006959FA">
        <w:t>ing</w:t>
      </w:r>
      <w:r w:rsidR="00A501A7">
        <w:t xml:space="preserve"> in the model. (Assume:  Land is </w:t>
      </w:r>
      <w:r w:rsidR="00D85A16">
        <w:t xml:space="preserve">constant </w:t>
      </w:r>
      <w:r w:rsidR="00A501A7">
        <w:t>and the para</w:t>
      </w:r>
      <w:r w:rsidR="0029053E">
        <w:t xml:space="preserve">meters in </w:t>
      </w:r>
      <w:r w:rsidR="00E51E71">
        <w:t>the exponents</w:t>
      </w:r>
      <w:bookmarkStart w:id="0" w:name="_GoBack"/>
      <w:bookmarkEnd w:id="0"/>
      <w:r w:rsidR="00E51E71">
        <w:t xml:space="preserve"> </w:t>
      </w:r>
      <w:r w:rsidR="00A501A7">
        <w:t>are constant</w:t>
      </w:r>
      <w:r w:rsidR="00E51E71">
        <w:t>,</w:t>
      </w:r>
      <w:r w:rsidR="006959FA">
        <w:t xml:space="preserve"> but </w:t>
      </w:r>
      <w:r w:rsidR="00E51E71">
        <w:t xml:space="preserve">all </w:t>
      </w:r>
      <w:r w:rsidR="006959FA">
        <w:t>other variables may grow</w:t>
      </w:r>
      <w:r w:rsidR="00A501A7">
        <w:t>).</w:t>
      </w:r>
    </w:p>
    <w:p w:rsidR="0029053E" w:rsidRPr="0029053E" w:rsidRDefault="00A665E8" w:rsidP="0029053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Suppose the ratio of output</w:t>
      </w:r>
      <w:r w:rsidR="0029053E">
        <w:t xml:space="preserve"> to capital, both in terms of per-capita quantities, </w:t>
      </w:r>
      <w:r w:rsidR="0029053E" w:rsidRPr="002B375C">
        <w:rPr>
          <w:position w:val="-28"/>
        </w:rPr>
        <w:object w:dxaOrig="480" w:dyaOrig="680">
          <v:shape id="_x0000_i1027" type="#_x0000_t75" style="width:24pt;height:33.75pt" o:ole="">
            <v:imagedata r:id="rId11" o:title=""/>
          </v:shape>
          <o:OLEObject Type="Embed" ProgID="Equation.DSMT4" ShapeID="_x0000_i1027" DrawAspect="Content" ObjectID="_1475667445" r:id="rId12"/>
        </w:object>
      </w:r>
      <w:r w:rsidR="0029053E">
        <w:t xml:space="preserve"> is constant</w:t>
      </w:r>
      <w:r w:rsidR="00D85A16">
        <w:t>.</w:t>
      </w:r>
      <w:r w:rsidR="0029053E">
        <w:t xml:space="preserve"> </w:t>
      </w:r>
      <w:r w:rsidR="00D85A16">
        <w:t>H</w:t>
      </w:r>
      <w:r w:rsidR="0029053E">
        <w:t>ow is the growth rate of y related to the growth rate of k?</w:t>
      </w:r>
    </w:p>
    <w:p w:rsidR="00F44ADB" w:rsidRDefault="00D74F4B" w:rsidP="00F44ADB">
      <w:pPr>
        <w:pStyle w:val="ListParagraph"/>
        <w:numPr>
          <w:ilvl w:val="0"/>
          <w:numId w:val="1"/>
        </w:numPr>
      </w:pPr>
      <w:r>
        <w:t xml:space="preserve">Write the equation for output growth obtained </w:t>
      </w:r>
      <w:r w:rsidR="00D85A16">
        <w:t>by combining</w:t>
      </w:r>
      <w:r w:rsidR="007518F3">
        <w:t xml:space="preserve"> </w:t>
      </w:r>
      <w:r w:rsidR="0029053E">
        <w:t>result</w:t>
      </w:r>
      <w:r w:rsidR="00E51E71">
        <w:t>s</w:t>
      </w:r>
      <w:r w:rsidR="0029053E">
        <w:t xml:space="preserve"> </w:t>
      </w:r>
      <w:r w:rsidR="00E51E71">
        <w:t xml:space="preserve">from </w:t>
      </w:r>
      <w:r w:rsidR="0029053E">
        <w:t>part</w:t>
      </w:r>
      <w:r w:rsidR="00E51E71">
        <w:t>s</w:t>
      </w:r>
      <w:r w:rsidR="0029053E">
        <w:t xml:space="preserve"> C</w:t>
      </w:r>
      <w:r w:rsidR="00A501A7">
        <w:t xml:space="preserve"> </w:t>
      </w:r>
      <w:r w:rsidR="00E51E71">
        <w:t xml:space="preserve">and </w:t>
      </w:r>
      <w:r w:rsidR="0029053E">
        <w:t>B</w:t>
      </w:r>
      <w:r w:rsidR="00A665E8">
        <w:t>.</w:t>
      </w:r>
    </w:p>
    <w:p w:rsidR="0038781A" w:rsidRDefault="00A501A7" w:rsidP="00EE5480">
      <w:pPr>
        <w:pStyle w:val="ListParagraph"/>
        <w:numPr>
          <w:ilvl w:val="0"/>
          <w:numId w:val="1"/>
        </w:numPr>
      </w:pPr>
      <w:r>
        <w:t>Assume that population growth rate is given by the following function:</w:t>
      </w:r>
      <w:r w:rsidR="004C6FC6" w:rsidRPr="0038781A">
        <w:rPr>
          <w:position w:val="-12"/>
        </w:rPr>
        <w:object w:dxaOrig="1359" w:dyaOrig="360">
          <v:shape id="_x0000_i1028" type="#_x0000_t75" style="width:68.1pt;height:18.15pt" o:ole="">
            <v:imagedata r:id="rId13" o:title=""/>
          </v:shape>
          <o:OLEObject Type="Embed" ProgID="Equation.DSMT4" ShapeID="_x0000_i1028" DrawAspect="Content" ObjectID="_1475667446" r:id="rId14"/>
        </w:object>
      </w:r>
      <w:r w:rsidR="004C6FC6">
        <w:t xml:space="preserve">, </w:t>
      </w:r>
      <w:r w:rsidR="0038781A">
        <w:t>where β</w:t>
      </w:r>
      <w:r w:rsidR="0038781A" w:rsidRPr="00F44ADB">
        <w:rPr>
          <w:vertAlign w:val="subscript"/>
        </w:rPr>
        <w:t>0</w:t>
      </w:r>
      <w:r w:rsidR="0038781A">
        <w:t xml:space="preserve"> and β</w:t>
      </w:r>
      <w:r w:rsidR="0038781A" w:rsidRPr="00F44ADB">
        <w:rPr>
          <w:vertAlign w:val="subscript"/>
        </w:rPr>
        <w:t>1</w:t>
      </w:r>
      <w:r w:rsidR="0038781A">
        <w:t xml:space="preserve"> are </w:t>
      </w:r>
      <w:r w:rsidR="00065DF1">
        <w:t xml:space="preserve">positive </w:t>
      </w:r>
      <w:r w:rsidR="0038781A">
        <w:t xml:space="preserve">parameters. </w:t>
      </w:r>
      <w:r w:rsidR="004C6FC6">
        <w:t xml:space="preserve">This </w:t>
      </w:r>
      <w:r w:rsidR="00A665E8">
        <w:t xml:space="preserve">equation </w:t>
      </w:r>
      <w:r w:rsidR="004C6FC6">
        <w:t>simply</w:t>
      </w:r>
      <w:r w:rsidR="00A665E8">
        <w:t xml:space="preserve"> adds</w:t>
      </w:r>
      <w:r w:rsidR="007518F3">
        <w:t xml:space="preserve"> a constant </w:t>
      </w:r>
      <w:r w:rsidR="00D56993">
        <w:t>(β</w:t>
      </w:r>
      <w:r w:rsidR="00D56993" w:rsidRPr="00F44ADB">
        <w:rPr>
          <w:vertAlign w:val="subscript"/>
        </w:rPr>
        <w:t>0</w:t>
      </w:r>
      <w:r w:rsidR="00D56993">
        <w:t>) t</w:t>
      </w:r>
      <w:r w:rsidR="007518F3">
        <w:t>o the equation we used in class</w:t>
      </w:r>
      <w:r w:rsidR="0083586F">
        <w:t>, and is</w:t>
      </w:r>
      <w:r w:rsidR="00A665E8">
        <w:t xml:space="preserve"> motivated by the same </w:t>
      </w:r>
      <w:r w:rsidR="004C6FC6">
        <w:t>assumption</w:t>
      </w:r>
      <w:r w:rsidR="00A665E8">
        <w:t xml:space="preserve">: </w:t>
      </w:r>
      <w:r w:rsidR="004C6FC6">
        <w:t>higher income per-capita</w:t>
      </w:r>
      <w:r w:rsidR="00D85A16">
        <w:t xml:space="preserve"> induce</w:t>
      </w:r>
      <w:r w:rsidR="00EE5480">
        <w:t>s</w:t>
      </w:r>
      <w:r w:rsidR="004C6FC6">
        <w:t xml:space="preserve"> </w:t>
      </w:r>
      <w:r w:rsidR="00EE5480">
        <w:t>a family</w:t>
      </w:r>
      <w:r w:rsidR="004C6FC6">
        <w:t xml:space="preserve"> to have more children</w:t>
      </w:r>
      <w:r w:rsidR="007518F3">
        <w:t xml:space="preserve">. </w:t>
      </w:r>
      <w:r w:rsidR="00EE5480">
        <w:t>P</w:t>
      </w:r>
      <w:r>
        <w:t xml:space="preserve">rove that </w:t>
      </w:r>
      <w:r w:rsidR="0038781A">
        <w:t>if</w:t>
      </w:r>
      <w:r w:rsidR="004C6FC6" w:rsidRPr="004C6FC6">
        <w:t xml:space="preserve"> </w:t>
      </w:r>
      <w:r w:rsidR="004C6FC6">
        <w:t>productivity growth</w:t>
      </w:r>
      <w:r w:rsidR="0038781A">
        <w:t xml:space="preserve"> </w:t>
      </w:r>
      <w:r w:rsidR="00CB77CF">
        <w:t xml:space="preserve">and </w:t>
      </w:r>
      <w:r w:rsidR="00D85A16">
        <w:t xml:space="preserve">the </w:t>
      </w:r>
      <w:r w:rsidR="004C6FC6">
        <w:t>parameter</w:t>
      </w:r>
      <w:r w:rsidR="00D85A16">
        <w:t>s</w:t>
      </w:r>
      <w:r w:rsidR="004C6FC6">
        <w:t xml:space="preserve"> </w:t>
      </w:r>
      <w:r w:rsidR="00D85A16">
        <w:t xml:space="preserve">are </w:t>
      </w:r>
      <w:r w:rsidR="00D56993">
        <w:t xml:space="preserve">all positive and </w:t>
      </w:r>
      <w:r w:rsidR="00D74F4B">
        <w:t>constant</w:t>
      </w:r>
      <w:r w:rsidR="0038781A">
        <w:t xml:space="preserve">, </w:t>
      </w:r>
      <w:r w:rsidR="00D74F4B">
        <w:t>output eventually reach</w:t>
      </w:r>
      <w:r w:rsidR="00CB77CF">
        <w:t>es</w:t>
      </w:r>
      <w:r w:rsidR="00D74F4B">
        <w:t xml:space="preserve"> a </w:t>
      </w:r>
      <w:r>
        <w:t>steady state</w:t>
      </w:r>
      <w:r w:rsidR="00D85A16">
        <w:t xml:space="preserve"> level</w:t>
      </w:r>
      <w:r w:rsidR="0038781A">
        <w:t>.</w:t>
      </w:r>
      <w:r w:rsidR="00EE5480">
        <w:t xml:space="preserve"> </w:t>
      </w:r>
      <w:r w:rsidR="0038781A">
        <w:t xml:space="preserve">What is the </w:t>
      </w:r>
      <w:r>
        <w:t xml:space="preserve">steady state </w:t>
      </w:r>
      <w:r w:rsidR="0038781A">
        <w:t xml:space="preserve">value </w:t>
      </w:r>
      <w:r>
        <w:t xml:space="preserve">for y </w:t>
      </w:r>
      <w:r w:rsidR="0038781A">
        <w:t>in this model</w:t>
      </w:r>
      <w:r w:rsidR="006959FA">
        <w:t xml:space="preserve"> in terms of </w:t>
      </w:r>
      <w:r w:rsidR="00D56993">
        <w:t xml:space="preserve">the </w:t>
      </w:r>
      <w:r w:rsidR="006959FA">
        <w:t>parameters and the growth rate of productivity</w:t>
      </w:r>
      <w:r w:rsidR="0038781A">
        <w:t>?</w:t>
      </w:r>
    </w:p>
    <w:p w:rsidR="00A501A7" w:rsidRDefault="0083586F" w:rsidP="0038781A">
      <w:pPr>
        <w:pStyle w:val="ListParagraph"/>
        <w:numPr>
          <w:ilvl w:val="0"/>
          <w:numId w:val="1"/>
        </w:numPr>
      </w:pPr>
      <w:r>
        <w:t xml:space="preserve">What is </w:t>
      </w:r>
      <w:r w:rsidR="00A64C83" w:rsidRPr="0029645C">
        <w:rPr>
          <w:position w:val="-12"/>
        </w:rPr>
        <w:object w:dxaOrig="340" w:dyaOrig="380">
          <v:shape id="_x0000_i1031" type="#_x0000_t75" style="width:16.85pt;height:18.8pt" o:ole="">
            <v:imagedata r:id="rId15" o:title=""/>
          </v:shape>
          <o:OLEObject Type="Embed" ProgID="Equation.DSMT4" ShapeID="_x0000_i1031" DrawAspect="Content" ObjectID="_1475667447" r:id="rId16"/>
        </w:object>
      </w:r>
      <w:r w:rsidR="006959FA">
        <w:t xml:space="preserve">in terms of </w:t>
      </w:r>
      <w:r w:rsidR="0043763D">
        <w:t xml:space="preserve">the </w:t>
      </w:r>
      <w:r w:rsidR="006959FA">
        <w:t>parameters and the growth rate of productivity?</w:t>
      </w:r>
    </w:p>
    <w:p w:rsidR="0038781A" w:rsidRDefault="00CB77CF" w:rsidP="0038781A">
      <w:pPr>
        <w:pStyle w:val="ListParagraph"/>
        <w:numPr>
          <w:ilvl w:val="0"/>
          <w:numId w:val="1"/>
        </w:numPr>
      </w:pPr>
      <w:r>
        <w:t xml:space="preserve">If </w:t>
      </w:r>
      <w:r w:rsidR="00F44ADB">
        <w:t>productivity</w:t>
      </w:r>
      <w:r w:rsidR="0038781A">
        <w:t xml:space="preserve"> growth </w:t>
      </w:r>
      <w:r>
        <w:t xml:space="preserve">rises to a higher growth rate, </w:t>
      </w:r>
      <w:r w:rsidR="0038781A">
        <w:t xml:space="preserve">what will that do to y and </w:t>
      </w:r>
      <w:r w:rsidR="00F44ADB">
        <w:t xml:space="preserve">to </w:t>
      </w:r>
      <w:r w:rsidR="0038781A">
        <w:t xml:space="preserve">population growth? </w:t>
      </w:r>
      <w:r w:rsidR="0083586F">
        <w:t>Using the graphical model, show and e</w:t>
      </w:r>
      <w:r w:rsidR="00563295">
        <w:t xml:space="preserve">xplain what </w:t>
      </w:r>
      <w:r w:rsidR="007518F3">
        <w:t xml:space="preserve">happens in </w:t>
      </w:r>
      <w:r w:rsidR="00563295">
        <w:t>the short run and</w:t>
      </w:r>
      <w:r w:rsidR="00F0369D">
        <w:t xml:space="preserve"> as</w:t>
      </w:r>
      <w:r w:rsidR="00563295">
        <w:t xml:space="preserve"> </w:t>
      </w:r>
      <w:r w:rsidR="00EE5480">
        <w:t xml:space="preserve">the </w:t>
      </w:r>
      <w:r w:rsidR="00F0369D">
        <w:t xml:space="preserve">economy evolves to the </w:t>
      </w:r>
      <w:r w:rsidR="007518F3">
        <w:t>long run.</w:t>
      </w:r>
    </w:p>
    <w:p w:rsidR="0038781A" w:rsidRDefault="00065DF1" w:rsidP="0038781A">
      <w:pPr>
        <w:pStyle w:val="ListParagraph"/>
        <w:numPr>
          <w:ilvl w:val="0"/>
          <w:numId w:val="1"/>
        </w:numPr>
      </w:pPr>
      <w:r>
        <w:t>T</w:t>
      </w:r>
      <w:r w:rsidR="00F44ADB">
        <w:t>he parameter</w:t>
      </w:r>
      <w:r w:rsidR="00F44ADB" w:rsidRPr="00F44ADB">
        <w:t xml:space="preserve"> </w:t>
      </w:r>
      <w:r w:rsidR="00F44ADB" w:rsidRPr="0017244E">
        <w:rPr>
          <w:position w:val="-6"/>
        </w:rPr>
        <w:object w:dxaOrig="160" w:dyaOrig="200">
          <v:shape id="_x0000_i1029" type="#_x0000_t75" style="width:15.55pt;height:13.6pt" o:ole="">
            <v:imagedata r:id="rId17" o:title=""/>
          </v:shape>
          <o:OLEObject Type="Embed" ProgID="Equation.DSMT4" ShapeID="_x0000_i1029" DrawAspect="Content" ObjectID="_1475667448" r:id="rId18"/>
        </w:object>
      </w:r>
      <w:r>
        <w:t xml:space="preserve">is equal </w:t>
      </w:r>
      <w:r w:rsidR="00A2172A">
        <w:t xml:space="preserve">the share of income </w:t>
      </w:r>
      <w:r>
        <w:t xml:space="preserve">that goes </w:t>
      </w:r>
      <w:r w:rsidR="00A2172A">
        <w:t>to Land</w:t>
      </w:r>
      <w:r>
        <w:t xml:space="preserve"> (like α is the share of income for capital)</w:t>
      </w:r>
      <w:r w:rsidR="00A2172A">
        <w:t xml:space="preserve">. </w:t>
      </w:r>
      <w:r w:rsidR="00CB77CF">
        <w:t xml:space="preserve">If </w:t>
      </w:r>
      <w:r w:rsidRPr="0017244E">
        <w:rPr>
          <w:position w:val="-6"/>
        </w:rPr>
        <w:object w:dxaOrig="160" w:dyaOrig="200">
          <v:shape id="_x0000_i1030" type="#_x0000_t75" style="width:15.55pt;height:13.6pt" o:ole="">
            <v:imagedata r:id="rId17" o:title=""/>
          </v:shape>
          <o:OLEObject Type="Embed" ProgID="Equation.DSMT4" ShapeID="_x0000_i1030" DrawAspect="Content" ObjectID="_1475667449" r:id="rId19"/>
        </w:object>
      </w:r>
      <w:r w:rsidR="00CB77CF">
        <w:t>falls to a lower value</w:t>
      </w:r>
      <w:r w:rsidR="00A2172A">
        <w:t xml:space="preserve">, </w:t>
      </w:r>
      <w:r w:rsidR="0038781A">
        <w:t xml:space="preserve">what will </w:t>
      </w:r>
      <w:r w:rsidR="00F44ADB">
        <w:t xml:space="preserve">happen </w:t>
      </w:r>
      <w:r w:rsidR="0038781A">
        <w:t xml:space="preserve">to y and </w:t>
      </w:r>
      <w:r w:rsidR="00F44ADB">
        <w:t xml:space="preserve">to </w:t>
      </w:r>
      <w:r w:rsidR="0038781A">
        <w:t>population growth?</w:t>
      </w:r>
      <w:r w:rsidR="007518F3">
        <w:t xml:space="preserve"> Explain what happens in the short run and</w:t>
      </w:r>
      <w:r w:rsidR="00F0369D" w:rsidRPr="00F0369D">
        <w:t xml:space="preserve"> </w:t>
      </w:r>
      <w:r w:rsidR="00F0369D">
        <w:t>as economy evolves to the</w:t>
      </w:r>
      <w:r w:rsidR="007518F3">
        <w:t xml:space="preserve"> long run.</w:t>
      </w:r>
    </w:p>
    <w:p w:rsidR="00CB77CF" w:rsidRDefault="00A2172A" w:rsidP="00CB77CF">
      <w:pPr>
        <w:pStyle w:val="ListParagraph"/>
        <w:numPr>
          <w:ilvl w:val="0"/>
          <w:numId w:val="1"/>
        </w:numPr>
      </w:pPr>
      <w:r>
        <w:t xml:space="preserve">Western Europe </w:t>
      </w:r>
      <w:r w:rsidR="00EE5480">
        <w:t>saw its i</w:t>
      </w:r>
      <w:r>
        <w:t xml:space="preserve">ncome growth </w:t>
      </w:r>
      <w:r w:rsidR="00EE5480">
        <w:t xml:space="preserve">go </w:t>
      </w:r>
      <w:r>
        <w:t xml:space="preserve">from </w:t>
      </w:r>
      <w:r w:rsidR="00CB77CF">
        <w:t xml:space="preserve">about </w:t>
      </w:r>
      <w:r>
        <w:t xml:space="preserve">zero </w:t>
      </w:r>
      <w:r w:rsidR="00264662">
        <w:t xml:space="preserve">before the Industrial Revolution </w:t>
      </w:r>
      <w:r>
        <w:t>to a small positive number</w:t>
      </w:r>
      <w:r w:rsidR="00EE5480">
        <w:t xml:space="preserve">. </w:t>
      </w:r>
      <w:r w:rsidR="00AE3F68">
        <w:t xml:space="preserve">It </w:t>
      </w:r>
      <w:r w:rsidR="00EE5480">
        <w:t xml:space="preserve">also saw </w:t>
      </w:r>
      <w:r>
        <w:t xml:space="preserve">population growth </w:t>
      </w:r>
      <w:r w:rsidR="00EE5480">
        <w:t xml:space="preserve">go </w:t>
      </w:r>
      <w:r w:rsidR="00264662">
        <w:t>from a small positive rate to a larger rate</w:t>
      </w:r>
      <w:r>
        <w:t xml:space="preserve">. Based on </w:t>
      </w:r>
      <w:r w:rsidR="00264662">
        <w:t>results in part</w:t>
      </w:r>
      <w:r w:rsidR="00EE5480">
        <w:t xml:space="preserve"> G</w:t>
      </w:r>
      <w:r>
        <w:t xml:space="preserve">, </w:t>
      </w:r>
      <w:r w:rsidR="00264662">
        <w:t xml:space="preserve">is it possible for </w:t>
      </w:r>
      <w:r w:rsidR="00CB77CF">
        <w:t xml:space="preserve">a gradual </w:t>
      </w:r>
      <w:r w:rsidR="00D56993">
        <w:t>rise in the</w:t>
      </w:r>
      <w:r w:rsidR="00CB77CF">
        <w:t xml:space="preserve"> </w:t>
      </w:r>
      <w:r>
        <w:t xml:space="preserve">productivity growth </w:t>
      </w:r>
      <w:r w:rsidR="00D56993">
        <w:t xml:space="preserve">rate </w:t>
      </w:r>
      <w:r w:rsidR="00264662">
        <w:t>to explain this</w:t>
      </w:r>
      <w:r w:rsidR="004C6FC6">
        <w:t xml:space="preserve"> evidence for Western Europe</w:t>
      </w:r>
      <w:r w:rsidR="0083586F">
        <w:t>? Please explain your answer</w:t>
      </w:r>
      <w:r w:rsidR="00CB77CF">
        <w:t>, don’t just say yes or no.</w:t>
      </w:r>
    </w:p>
    <w:p w:rsidR="00EE5480" w:rsidRDefault="00EE5480" w:rsidP="00EE5480">
      <w:pPr>
        <w:pStyle w:val="ListParagraph"/>
        <w:numPr>
          <w:ilvl w:val="0"/>
          <w:numId w:val="1"/>
        </w:numPr>
      </w:pPr>
      <w:r>
        <w:t>Based on results in part H</w:t>
      </w:r>
      <w:r w:rsidR="00A2172A">
        <w:t xml:space="preserve">, can </w:t>
      </w:r>
      <w:r w:rsidR="00264662">
        <w:t xml:space="preserve">a </w:t>
      </w:r>
      <w:r w:rsidR="00CB77CF">
        <w:t xml:space="preserve">gradual </w:t>
      </w:r>
      <w:r w:rsidR="00A2172A">
        <w:t xml:space="preserve">reduction in Land’s share of income </w:t>
      </w:r>
      <w:r w:rsidR="00264662">
        <w:t>explain this evidence for Western Eur</w:t>
      </w:r>
      <w:r w:rsidR="0083586F">
        <w:t>ope? Please explain your answer</w:t>
      </w:r>
      <w:r w:rsidR="00264662">
        <w:t>, don’</w:t>
      </w:r>
      <w:r w:rsidR="00CB77CF">
        <w:t>t just say yes or no.</w:t>
      </w:r>
    </w:p>
    <w:p w:rsidR="00DA5A66" w:rsidRDefault="00AE3F68" w:rsidP="00DA5A66">
      <w:pPr>
        <w:pStyle w:val="ListParagraph"/>
        <w:numPr>
          <w:ilvl w:val="0"/>
          <w:numId w:val="1"/>
        </w:numPr>
      </w:pPr>
      <w:r>
        <w:t>If</w:t>
      </w:r>
      <w:r w:rsidR="00792CA1">
        <w:t xml:space="preserve"> β</w:t>
      </w:r>
      <w:r w:rsidR="00792CA1" w:rsidRPr="00792CA1">
        <w:rPr>
          <w:vertAlign w:val="subscript"/>
        </w:rPr>
        <w:t>1</w:t>
      </w:r>
      <w:r w:rsidR="00792CA1">
        <w:t xml:space="preserve">=0 </w:t>
      </w:r>
      <w:r>
        <w:t xml:space="preserve">you can’t use the </w:t>
      </w:r>
      <w:r w:rsidR="00CE2D51">
        <w:t>previous solu</w:t>
      </w:r>
      <w:r w:rsidR="00792CA1">
        <w:t xml:space="preserve">tions to obtain steady state values for y and population growth. Why not? </w:t>
      </w:r>
      <w:r w:rsidR="00A64C83">
        <w:t>Under this new assumption, w</w:t>
      </w:r>
      <w:r w:rsidR="00792CA1">
        <w:t>hat are</w:t>
      </w:r>
      <w:r w:rsidR="00DA5A66">
        <w:t xml:space="preserve"> these steady state values? Hint: everything up to part D is still legitimate, but you have to</w:t>
      </w:r>
      <w:r w:rsidR="00792CA1">
        <w:t xml:space="preserve"> re-do part E </w:t>
      </w:r>
      <w:r w:rsidR="00DA5A66">
        <w:t>under this new assumption.</w:t>
      </w:r>
    </w:p>
    <w:sectPr w:rsidR="00DA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EDA"/>
    <w:multiLevelType w:val="hybridMultilevel"/>
    <w:tmpl w:val="30DE0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D"/>
    <w:rsid w:val="00065DF1"/>
    <w:rsid w:val="00136B4D"/>
    <w:rsid w:val="00264662"/>
    <w:rsid w:val="00285535"/>
    <w:rsid w:val="0029053E"/>
    <w:rsid w:val="002B375C"/>
    <w:rsid w:val="00352CDF"/>
    <w:rsid w:val="0038781A"/>
    <w:rsid w:val="0043763D"/>
    <w:rsid w:val="004C6FC6"/>
    <w:rsid w:val="004F0197"/>
    <w:rsid w:val="00563295"/>
    <w:rsid w:val="006653A8"/>
    <w:rsid w:val="00695711"/>
    <w:rsid w:val="006959FA"/>
    <w:rsid w:val="007518F3"/>
    <w:rsid w:val="00792CA1"/>
    <w:rsid w:val="0083586F"/>
    <w:rsid w:val="0090446E"/>
    <w:rsid w:val="009738F3"/>
    <w:rsid w:val="00A2172A"/>
    <w:rsid w:val="00A501A7"/>
    <w:rsid w:val="00A64C83"/>
    <w:rsid w:val="00A665E8"/>
    <w:rsid w:val="00AE3F68"/>
    <w:rsid w:val="00CA7BED"/>
    <w:rsid w:val="00CB77CF"/>
    <w:rsid w:val="00CE2D51"/>
    <w:rsid w:val="00D20E99"/>
    <w:rsid w:val="00D308A5"/>
    <w:rsid w:val="00D536C4"/>
    <w:rsid w:val="00D56993"/>
    <w:rsid w:val="00D74F4B"/>
    <w:rsid w:val="00D85A16"/>
    <w:rsid w:val="00DA5A66"/>
    <w:rsid w:val="00E51E71"/>
    <w:rsid w:val="00EB69CE"/>
    <w:rsid w:val="00EE5480"/>
    <w:rsid w:val="00F0369D"/>
    <w:rsid w:val="00F34413"/>
    <w:rsid w:val="00F44ADB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C349-CF21-4220-8E66-AE166D9A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2014-10-24T19:48:00Z</dcterms:created>
  <dcterms:modified xsi:type="dcterms:W3CDTF">2014-10-24T19:48:00Z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